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7380D" w14:textId="77777777" w:rsidR="00640C86" w:rsidRPr="00640C86" w:rsidRDefault="00640C86" w:rsidP="00640C86">
      <w:pPr>
        <w:spacing w:after="0" w:line="240" w:lineRule="auto"/>
        <w:jc w:val="both"/>
      </w:pPr>
      <w:proofErr w:type="spellStart"/>
      <w:r w:rsidRPr="00640C86">
        <w:t>Pastikan</w:t>
      </w:r>
      <w:proofErr w:type="spellEnd"/>
      <w:r w:rsidRPr="00640C86">
        <w:t xml:space="preserve"> </w:t>
      </w:r>
      <w:proofErr w:type="spellStart"/>
      <w:r w:rsidRPr="00640C86">
        <w:t>produk</w:t>
      </w:r>
      <w:proofErr w:type="spellEnd"/>
      <w:r w:rsidRPr="00640C86">
        <w:t xml:space="preserve"> </w:t>
      </w:r>
      <w:proofErr w:type="spellStart"/>
      <w:r w:rsidRPr="00640C86">
        <w:t>bahan</w:t>
      </w:r>
      <w:proofErr w:type="spellEnd"/>
      <w:r w:rsidRPr="00640C86">
        <w:t xml:space="preserve"> </w:t>
      </w:r>
      <w:proofErr w:type="spellStart"/>
      <w:r w:rsidRPr="00640C86">
        <w:t>bakar</w:t>
      </w:r>
      <w:proofErr w:type="spellEnd"/>
      <w:r w:rsidRPr="00640C86">
        <w:t xml:space="preserve"> Anda </w:t>
      </w:r>
      <w:proofErr w:type="spellStart"/>
      <w:r w:rsidRPr="00640C86">
        <w:t>memenuhi</w:t>
      </w:r>
      <w:proofErr w:type="spellEnd"/>
      <w:r w:rsidRPr="00640C86">
        <w:t xml:space="preserve"> </w:t>
      </w:r>
      <w:proofErr w:type="spellStart"/>
      <w:r w:rsidRPr="00640C86">
        <w:t>spesifikasi</w:t>
      </w:r>
      <w:proofErr w:type="spellEnd"/>
      <w:r w:rsidRPr="00640C86">
        <w:t xml:space="preserve"> </w:t>
      </w:r>
      <w:proofErr w:type="spellStart"/>
      <w:r w:rsidRPr="00640C86">
        <w:t>volatilitas</w:t>
      </w:r>
      <w:proofErr w:type="spellEnd"/>
      <w:r w:rsidRPr="00640C86">
        <w:t xml:space="preserve"> yang </w:t>
      </w:r>
      <w:proofErr w:type="spellStart"/>
      <w:r w:rsidRPr="00640C86">
        <w:t>krusial</w:t>
      </w:r>
      <w:proofErr w:type="spellEnd"/>
      <w:r w:rsidRPr="00640C86">
        <w:t xml:space="preserve"> </w:t>
      </w:r>
      <w:proofErr w:type="spellStart"/>
      <w:r w:rsidRPr="00640C86">
        <w:t>dengan</w:t>
      </w:r>
      <w:proofErr w:type="spellEnd"/>
      <w:r w:rsidRPr="00640C86">
        <w:t xml:space="preserve"> Reid Vapour Pressure Bath kami. </w:t>
      </w:r>
      <w:proofErr w:type="spellStart"/>
      <w:r w:rsidRPr="00640C86">
        <w:t>Instrumen</w:t>
      </w:r>
      <w:proofErr w:type="spellEnd"/>
      <w:r w:rsidRPr="00640C86">
        <w:t xml:space="preserve"> fundamental </w:t>
      </w:r>
      <w:proofErr w:type="spellStart"/>
      <w:r w:rsidRPr="00640C86">
        <w:t>ini</w:t>
      </w:r>
      <w:proofErr w:type="spellEnd"/>
      <w:r w:rsidRPr="00640C86">
        <w:t xml:space="preserve"> </w:t>
      </w:r>
      <w:proofErr w:type="spellStart"/>
      <w:r w:rsidRPr="00640C86">
        <w:t>dirancang</w:t>
      </w:r>
      <w:proofErr w:type="spellEnd"/>
      <w:r w:rsidRPr="00640C86">
        <w:t xml:space="preserve"> </w:t>
      </w:r>
      <w:proofErr w:type="spellStart"/>
      <w:r w:rsidRPr="00640C86">
        <w:t>khusus</w:t>
      </w:r>
      <w:proofErr w:type="spellEnd"/>
      <w:r w:rsidRPr="00640C86">
        <w:t xml:space="preserve"> </w:t>
      </w:r>
      <w:proofErr w:type="spellStart"/>
      <w:r w:rsidRPr="00640C86">
        <w:t>untuk</w:t>
      </w:r>
      <w:proofErr w:type="spellEnd"/>
      <w:r w:rsidRPr="00640C86">
        <w:t xml:space="preserve"> </w:t>
      </w:r>
      <w:proofErr w:type="spellStart"/>
      <w:r w:rsidRPr="00640C86">
        <w:t>menentukan</w:t>
      </w:r>
      <w:proofErr w:type="spellEnd"/>
      <w:r w:rsidRPr="00640C86">
        <w:t xml:space="preserve"> </w:t>
      </w:r>
      <w:proofErr w:type="spellStart"/>
      <w:r w:rsidRPr="00640C86">
        <w:t>tekanan</w:t>
      </w:r>
      <w:proofErr w:type="spellEnd"/>
      <w:r w:rsidRPr="00640C86">
        <w:t xml:space="preserve"> </w:t>
      </w:r>
      <w:proofErr w:type="spellStart"/>
      <w:r w:rsidRPr="00640C86">
        <w:t>uap</w:t>
      </w:r>
      <w:proofErr w:type="spellEnd"/>
      <w:r w:rsidRPr="00640C86">
        <w:t xml:space="preserve"> </w:t>
      </w:r>
      <w:proofErr w:type="spellStart"/>
      <w:r w:rsidRPr="00640C86">
        <w:t>dari</w:t>
      </w:r>
      <w:proofErr w:type="spellEnd"/>
      <w:r w:rsidRPr="00640C86">
        <w:t xml:space="preserve"> </w:t>
      </w:r>
      <w:proofErr w:type="spellStart"/>
      <w:r w:rsidRPr="00640C86">
        <w:t>bensin</w:t>
      </w:r>
      <w:proofErr w:type="spellEnd"/>
      <w:r w:rsidRPr="00640C86">
        <w:t xml:space="preserve">, </w:t>
      </w:r>
      <w:proofErr w:type="spellStart"/>
      <w:r w:rsidRPr="00640C86">
        <w:t>minyak</w:t>
      </w:r>
      <w:proofErr w:type="spellEnd"/>
      <w:r w:rsidRPr="00640C86">
        <w:t xml:space="preserve"> </w:t>
      </w:r>
      <w:proofErr w:type="spellStart"/>
      <w:r w:rsidRPr="00640C86">
        <w:t>mentah</w:t>
      </w:r>
      <w:proofErr w:type="spellEnd"/>
      <w:r w:rsidRPr="00640C86">
        <w:t xml:space="preserve"> </w:t>
      </w:r>
      <w:proofErr w:type="spellStart"/>
      <w:r w:rsidRPr="00640C86">
        <w:t>volatil</w:t>
      </w:r>
      <w:proofErr w:type="spellEnd"/>
      <w:r w:rsidRPr="00640C86">
        <w:t xml:space="preserve">, dan </w:t>
      </w:r>
      <w:proofErr w:type="spellStart"/>
      <w:r w:rsidRPr="00640C86">
        <w:t>produk</w:t>
      </w:r>
      <w:proofErr w:type="spellEnd"/>
      <w:r w:rsidRPr="00640C86">
        <w:t xml:space="preserve"> </w:t>
      </w:r>
      <w:proofErr w:type="spellStart"/>
      <w:r w:rsidRPr="00640C86">
        <w:t>perminyakan</w:t>
      </w:r>
      <w:proofErr w:type="spellEnd"/>
      <w:r w:rsidRPr="00640C86">
        <w:t xml:space="preserve"> </w:t>
      </w:r>
      <w:proofErr w:type="spellStart"/>
      <w:r w:rsidRPr="00640C86">
        <w:t>volatil</w:t>
      </w:r>
      <w:proofErr w:type="spellEnd"/>
      <w:r w:rsidRPr="00640C86">
        <w:t xml:space="preserve"> </w:t>
      </w:r>
      <w:proofErr w:type="spellStart"/>
      <w:r w:rsidRPr="00640C86">
        <w:t>lainnya</w:t>
      </w:r>
      <w:proofErr w:type="spellEnd"/>
      <w:r w:rsidRPr="00640C86">
        <w:t xml:space="preserve"> </w:t>
      </w:r>
      <w:proofErr w:type="spellStart"/>
      <w:r w:rsidRPr="00640C86">
        <w:t>menggunakan</w:t>
      </w:r>
      <w:proofErr w:type="spellEnd"/>
      <w:r w:rsidRPr="00640C86">
        <w:t xml:space="preserve"> Metode Reid. </w:t>
      </w:r>
      <w:proofErr w:type="spellStart"/>
      <w:r w:rsidRPr="00640C86">
        <w:t>Pengukuran</w:t>
      </w:r>
      <w:proofErr w:type="spellEnd"/>
      <w:r w:rsidRPr="00640C86">
        <w:t xml:space="preserve"> Reid Vapor Pressure (RVP) </w:t>
      </w:r>
      <w:proofErr w:type="spellStart"/>
      <w:r w:rsidRPr="00640C86">
        <w:t>adalah</w:t>
      </w:r>
      <w:proofErr w:type="spellEnd"/>
      <w:r w:rsidRPr="00640C86">
        <w:t xml:space="preserve"> parameter </w:t>
      </w:r>
      <w:proofErr w:type="spellStart"/>
      <w:r w:rsidRPr="00640C86">
        <w:t>kunci</w:t>
      </w:r>
      <w:proofErr w:type="spellEnd"/>
      <w:r w:rsidRPr="00640C86">
        <w:t xml:space="preserve"> yang </w:t>
      </w:r>
      <w:proofErr w:type="spellStart"/>
      <w:r w:rsidRPr="00640C86">
        <w:t>mempengaruhi</w:t>
      </w:r>
      <w:proofErr w:type="spellEnd"/>
      <w:r w:rsidRPr="00640C86">
        <w:t xml:space="preserve"> </w:t>
      </w:r>
      <w:proofErr w:type="spellStart"/>
      <w:r w:rsidRPr="00640C86">
        <w:t>performa</w:t>
      </w:r>
      <w:proofErr w:type="spellEnd"/>
      <w:r w:rsidRPr="00640C86">
        <w:t xml:space="preserve"> </w:t>
      </w:r>
      <w:proofErr w:type="spellStart"/>
      <w:r w:rsidRPr="00640C86">
        <w:t>mesin</w:t>
      </w:r>
      <w:proofErr w:type="spellEnd"/>
      <w:r w:rsidRPr="00640C86">
        <w:t xml:space="preserve">, </w:t>
      </w:r>
      <w:proofErr w:type="spellStart"/>
      <w:r w:rsidRPr="00640C86">
        <w:t>keamanan</w:t>
      </w:r>
      <w:proofErr w:type="spellEnd"/>
      <w:r w:rsidRPr="00640C86">
        <w:t xml:space="preserve"> </w:t>
      </w:r>
      <w:proofErr w:type="spellStart"/>
      <w:r w:rsidRPr="00640C86">
        <w:t>penyimpanan</w:t>
      </w:r>
      <w:proofErr w:type="spellEnd"/>
      <w:r w:rsidRPr="00640C86">
        <w:t xml:space="preserve">, dan </w:t>
      </w:r>
      <w:proofErr w:type="spellStart"/>
      <w:r w:rsidRPr="00640C86">
        <w:t>regulasi</w:t>
      </w:r>
      <w:proofErr w:type="spellEnd"/>
      <w:r w:rsidRPr="00640C86">
        <w:t xml:space="preserve"> </w:t>
      </w:r>
      <w:proofErr w:type="spellStart"/>
      <w:r w:rsidRPr="00640C86">
        <w:t>lingkungan</w:t>
      </w:r>
      <w:proofErr w:type="spellEnd"/>
      <w:r w:rsidRPr="00640C86">
        <w:t xml:space="preserve">. Apparatus </w:t>
      </w:r>
      <w:proofErr w:type="spellStart"/>
      <w:r w:rsidRPr="00640C86">
        <w:t>ini</w:t>
      </w:r>
      <w:proofErr w:type="spellEnd"/>
      <w:r w:rsidRPr="00640C86">
        <w:t xml:space="preserve"> </w:t>
      </w:r>
      <w:proofErr w:type="spellStart"/>
      <w:r w:rsidRPr="00640C86">
        <w:t>dirancang</w:t>
      </w:r>
      <w:proofErr w:type="spellEnd"/>
      <w:r w:rsidRPr="00640C86">
        <w:t xml:space="preserve"> dan </w:t>
      </w:r>
      <w:proofErr w:type="spellStart"/>
      <w:r w:rsidRPr="00640C86">
        <w:t>dibangun</w:t>
      </w:r>
      <w:proofErr w:type="spellEnd"/>
      <w:r w:rsidRPr="00640C86">
        <w:t xml:space="preserve"> </w:t>
      </w:r>
      <w:proofErr w:type="spellStart"/>
      <w:r w:rsidRPr="00640C86">
        <w:t>untuk</w:t>
      </w:r>
      <w:proofErr w:type="spellEnd"/>
      <w:r w:rsidRPr="00640C86">
        <w:t xml:space="preserve"> </w:t>
      </w:r>
      <w:proofErr w:type="spellStart"/>
      <w:r w:rsidRPr="00640C86">
        <w:t>menjalankan</w:t>
      </w:r>
      <w:proofErr w:type="spellEnd"/>
      <w:r w:rsidRPr="00640C86">
        <w:t xml:space="preserve"> </w:t>
      </w:r>
      <w:proofErr w:type="spellStart"/>
      <w:r w:rsidRPr="00640C86">
        <w:t>pengujian</w:t>
      </w:r>
      <w:proofErr w:type="spellEnd"/>
      <w:r w:rsidRPr="00640C86">
        <w:t xml:space="preserve"> </w:t>
      </w:r>
      <w:proofErr w:type="spellStart"/>
      <w:r w:rsidRPr="00640C86">
        <w:t>secara</w:t>
      </w:r>
      <w:proofErr w:type="spellEnd"/>
      <w:r w:rsidRPr="00640C86">
        <w:t xml:space="preserve"> </w:t>
      </w:r>
      <w:proofErr w:type="spellStart"/>
      <w:r w:rsidRPr="00640C86">
        <w:t>penuh</w:t>
      </w:r>
      <w:proofErr w:type="spellEnd"/>
      <w:r w:rsidRPr="00640C86">
        <w:t xml:space="preserve"> </w:t>
      </w:r>
      <w:proofErr w:type="spellStart"/>
      <w:r w:rsidRPr="00640C86">
        <w:t>sesuai</w:t>
      </w:r>
      <w:proofErr w:type="spellEnd"/>
      <w:r w:rsidRPr="00640C86">
        <w:t xml:space="preserve"> </w:t>
      </w:r>
      <w:proofErr w:type="spellStart"/>
      <w:r w:rsidRPr="00640C86">
        <w:t>dengan</w:t>
      </w:r>
      <w:proofErr w:type="spellEnd"/>
      <w:r w:rsidRPr="00640C86">
        <w:t xml:space="preserve"> </w:t>
      </w:r>
      <w:proofErr w:type="spellStart"/>
      <w:r w:rsidRPr="00640C86">
        <w:t>standar</w:t>
      </w:r>
      <w:proofErr w:type="spellEnd"/>
      <w:r w:rsidRPr="00640C86">
        <w:t xml:space="preserve"> </w:t>
      </w:r>
      <w:proofErr w:type="spellStart"/>
      <w:r w:rsidRPr="00640C86">
        <w:t>industri</w:t>
      </w:r>
      <w:proofErr w:type="spellEnd"/>
      <w:r w:rsidRPr="00640C86">
        <w:t xml:space="preserve"> yang </w:t>
      </w:r>
      <w:proofErr w:type="spellStart"/>
      <w:r w:rsidRPr="00640C86">
        <w:t>esensial</w:t>
      </w:r>
      <w:proofErr w:type="spellEnd"/>
      <w:r w:rsidRPr="00640C86">
        <w:t>, ASTM D323.</w:t>
      </w:r>
    </w:p>
    <w:p w14:paraId="568E1A98" w14:textId="77777777" w:rsidR="00640C86" w:rsidRPr="00640C86" w:rsidRDefault="00640C86" w:rsidP="00640C86">
      <w:pPr>
        <w:spacing w:after="0" w:line="240" w:lineRule="auto"/>
        <w:jc w:val="both"/>
      </w:pPr>
      <w:proofErr w:type="spellStart"/>
      <w:r w:rsidRPr="00640C86">
        <w:t>Akurasi</w:t>
      </w:r>
      <w:proofErr w:type="spellEnd"/>
      <w:r w:rsidRPr="00640C86">
        <w:t xml:space="preserve"> dan </w:t>
      </w:r>
      <w:proofErr w:type="spellStart"/>
      <w:r w:rsidRPr="00640C86">
        <w:t>stabilitas</w:t>
      </w:r>
      <w:proofErr w:type="spellEnd"/>
      <w:r w:rsidRPr="00640C86">
        <w:t xml:space="preserve"> </w:t>
      </w:r>
      <w:proofErr w:type="spellStart"/>
      <w:r w:rsidRPr="00640C86">
        <w:t>adalah</w:t>
      </w:r>
      <w:proofErr w:type="spellEnd"/>
      <w:r w:rsidRPr="00640C86">
        <w:t xml:space="preserve"> </w:t>
      </w:r>
      <w:proofErr w:type="spellStart"/>
      <w:r w:rsidRPr="00640C86">
        <w:t>kunci</w:t>
      </w:r>
      <w:proofErr w:type="spellEnd"/>
      <w:r w:rsidRPr="00640C86">
        <w:t xml:space="preserve"> </w:t>
      </w:r>
      <w:proofErr w:type="spellStart"/>
      <w:r w:rsidRPr="00640C86">
        <w:t>utama</w:t>
      </w:r>
      <w:proofErr w:type="spellEnd"/>
      <w:r w:rsidRPr="00640C86">
        <w:t xml:space="preserve"> </w:t>
      </w:r>
      <w:proofErr w:type="spellStart"/>
      <w:r w:rsidRPr="00640C86">
        <w:t>dalam</w:t>
      </w:r>
      <w:proofErr w:type="spellEnd"/>
      <w:r w:rsidRPr="00640C86">
        <w:t xml:space="preserve"> </w:t>
      </w:r>
      <w:proofErr w:type="spellStart"/>
      <w:r w:rsidRPr="00640C86">
        <w:t>pengujian</w:t>
      </w:r>
      <w:proofErr w:type="spellEnd"/>
      <w:r w:rsidRPr="00640C86">
        <w:t xml:space="preserve"> RVP. Oleh </w:t>
      </w:r>
      <w:proofErr w:type="spellStart"/>
      <w:r w:rsidRPr="00640C86">
        <w:t>karena</w:t>
      </w:r>
      <w:proofErr w:type="spellEnd"/>
      <w:r w:rsidRPr="00640C86">
        <w:t xml:space="preserve"> </w:t>
      </w:r>
      <w:proofErr w:type="spellStart"/>
      <w:r w:rsidRPr="00640C86">
        <w:t>itu</w:t>
      </w:r>
      <w:proofErr w:type="spellEnd"/>
      <w:r w:rsidRPr="00640C86">
        <w:t xml:space="preserve">, </w:t>
      </w:r>
      <w:proofErr w:type="spellStart"/>
      <w:r w:rsidRPr="00640C86">
        <w:t>instrumen</w:t>
      </w:r>
      <w:proofErr w:type="spellEnd"/>
      <w:r w:rsidRPr="00640C86">
        <w:t xml:space="preserve"> </w:t>
      </w:r>
      <w:proofErr w:type="spellStart"/>
      <w:r w:rsidRPr="00640C86">
        <w:t>ini</w:t>
      </w:r>
      <w:proofErr w:type="spellEnd"/>
      <w:r w:rsidRPr="00640C86">
        <w:t xml:space="preserve"> </w:t>
      </w:r>
      <w:proofErr w:type="spellStart"/>
      <w:r w:rsidRPr="00640C86">
        <w:t>dilengkapi</w:t>
      </w:r>
      <w:proofErr w:type="spellEnd"/>
      <w:r w:rsidRPr="00640C86">
        <w:t xml:space="preserve"> </w:t>
      </w:r>
      <w:proofErr w:type="spellStart"/>
      <w:r w:rsidRPr="00640C86">
        <w:t>dengan</w:t>
      </w:r>
      <w:proofErr w:type="spellEnd"/>
      <w:r w:rsidRPr="00640C86">
        <w:t xml:space="preserve"> </w:t>
      </w:r>
      <w:proofErr w:type="spellStart"/>
      <w:r w:rsidRPr="00640C86">
        <w:t>sistem</w:t>
      </w:r>
      <w:proofErr w:type="spellEnd"/>
      <w:r w:rsidRPr="00640C86">
        <w:t xml:space="preserve"> </w:t>
      </w:r>
      <w:proofErr w:type="spellStart"/>
      <w:r w:rsidRPr="00640C86">
        <w:t>kontrol</w:t>
      </w:r>
      <w:proofErr w:type="spellEnd"/>
      <w:r w:rsidRPr="00640C86">
        <w:t xml:space="preserve"> </w:t>
      </w:r>
      <w:proofErr w:type="spellStart"/>
      <w:r w:rsidRPr="00640C86">
        <w:t>suhu</w:t>
      </w:r>
      <w:proofErr w:type="spellEnd"/>
      <w:r w:rsidRPr="00640C86">
        <w:t xml:space="preserve"> digital </w:t>
      </w:r>
      <w:proofErr w:type="spellStart"/>
      <w:r w:rsidRPr="00640C86">
        <w:t>presisi</w:t>
      </w:r>
      <w:proofErr w:type="spellEnd"/>
      <w:r w:rsidRPr="00640C86">
        <w:t xml:space="preserve"> </w:t>
      </w:r>
      <w:proofErr w:type="spellStart"/>
      <w:r w:rsidRPr="00640C86">
        <w:t>tinggi</w:t>
      </w:r>
      <w:proofErr w:type="spellEnd"/>
      <w:r w:rsidRPr="00640C86">
        <w:t xml:space="preserve"> yang </w:t>
      </w:r>
      <w:proofErr w:type="spellStart"/>
      <w:r w:rsidRPr="00640C86">
        <w:t>secara</w:t>
      </w:r>
      <w:proofErr w:type="spellEnd"/>
      <w:r w:rsidRPr="00640C86">
        <w:t xml:space="preserve"> </w:t>
      </w:r>
      <w:proofErr w:type="spellStart"/>
      <w:r w:rsidRPr="00640C86">
        <w:t>konsisten</w:t>
      </w:r>
      <w:proofErr w:type="spellEnd"/>
      <w:r w:rsidRPr="00640C86">
        <w:t xml:space="preserve"> </w:t>
      </w:r>
      <w:proofErr w:type="spellStart"/>
      <w:r w:rsidRPr="00640C86">
        <w:t>menjaga</w:t>
      </w:r>
      <w:proofErr w:type="spellEnd"/>
      <w:r w:rsidRPr="00640C86">
        <w:t xml:space="preserve"> </w:t>
      </w:r>
      <w:proofErr w:type="spellStart"/>
      <w:r w:rsidRPr="00640C86">
        <w:t>suhu</w:t>
      </w:r>
      <w:proofErr w:type="spellEnd"/>
      <w:r w:rsidRPr="00640C86">
        <w:t xml:space="preserve"> </w:t>
      </w:r>
      <w:proofErr w:type="spellStart"/>
      <w:r w:rsidRPr="00640C86">
        <w:t>bak</w:t>
      </w:r>
      <w:proofErr w:type="spellEnd"/>
      <w:r w:rsidRPr="00640C86">
        <w:t xml:space="preserve"> air (water bath) pada </w:t>
      </w:r>
      <w:proofErr w:type="spellStart"/>
      <w:r w:rsidRPr="00640C86">
        <w:t>titik</w:t>
      </w:r>
      <w:proofErr w:type="spellEnd"/>
      <w:r w:rsidRPr="00640C86">
        <w:t xml:space="preserve"> 37.8°C </w:t>
      </w:r>
      <w:proofErr w:type="spellStart"/>
      <w:r w:rsidRPr="00640C86">
        <w:t>dengan</w:t>
      </w:r>
      <w:proofErr w:type="spellEnd"/>
      <w:r w:rsidRPr="00640C86">
        <w:t xml:space="preserve"> </w:t>
      </w:r>
      <w:proofErr w:type="spellStart"/>
      <w:r w:rsidRPr="00640C86">
        <w:t>akurasi</w:t>
      </w:r>
      <w:proofErr w:type="spellEnd"/>
      <w:r w:rsidRPr="00640C86">
        <w:t xml:space="preserve"> </w:t>
      </w:r>
      <w:proofErr w:type="spellStart"/>
      <w:r w:rsidRPr="00640C86">
        <w:t>luar</w:t>
      </w:r>
      <w:proofErr w:type="spellEnd"/>
      <w:r w:rsidRPr="00640C86">
        <w:t xml:space="preserve"> </w:t>
      </w:r>
      <w:proofErr w:type="spellStart"/>
      <w:r w:rsidRPr="00640C86">
        <w:t>biasa</w:t>
      </w:r>
      <w:proofErr w:type="spellEnd"/>
      <w:r w:rsidRPr="00640C86">
        <w:t xml:space="preserve">, </w:t>
      </w:r>
      <w:proofErr w:type="spellStart"/>
      <w:r w:rsidRPr="00640C86">
        <w:t>yaitu</w:t>
      </w:r>
      <w:proofErr w:type="spellEnd"/>
      <w:r w:rsidRPr="00640C86">
        <w:t xml:space="preserve"> ±0.1°C. </w:t>
      </w:r>
      <w:proofErr w:type="spellStart"/>
      <w:r w:rsidRPr="00640C86">
        <w:t>Untuk</w:t>
      </w:r>
      <w:proofErr w:type="spellEnd"/>
      <w:r w:rsidRPr="00640C86">
        <w:t xml:space="preserve"> </w:t>
      </w:r>
      <w:proofErr w:type="spellStart"/>
      <w:r w:rsidRPr="00640C86">
        <w:t>memastikan</w:t>
      </w:r>
      <w:proofErr w:type="spellEnd"/>
      <w:r w:rsidRPr="00640C86">
        <w:t xml:space="preserve"> </w:t>
      </w:r>
      <w:proofErr w:type="spellStart"/>
      <w:r w:rsidRPr="00640C86">
        <w:t>pemanasan</w:t>
      </w:r>
      <w:proofErr w:type="spellEnd"/>
      <w:r w:rsidRPr="00640C86">
        <w:t xml:space="preserve"> yang </w:t>
      </w:r>
      <w:proofErr w:type="spellStart"/>
      <w:r w:rsidRPr="00640C86">
        <w:t>merata</w:t>
      </w:r>
      <w:proofErr w:type="spellEnd"/>
      <w:r w:rsidRPr="00640C86">
        <w:t xml:space="preserve"> pada </w:t>
      </w:r>
      <w:proofErr w:type="spellStart"/>
      <w:r w:rsidRPr="00640C86">
        <w:t>seluruh</w:t>
      </w:r>
      <w:proofErr w:type="spellEnd"/>
      <w:r w:rsidRPr="00640C86">
        <w:t xml:space="preserve"> </w:t>
      </w:r>
      <w:proofErr w:type="spellStart"/>
      <w:r w:rsidRPr="00640C86">
        <w:t>bagian</w:t>
      </w:r>
      <w:proofErr w:type="spellEnd"/>
      <w:r w:rsidRPr="00640C86">
        <w:t xml:space="preserve"> </w:t>
      </w:r>
      <w:proofErr w:type="spellStart"/>
      <w:r w:rsidRPr="00640C86">
        <w:t>tabung</w:t>
      </w:r>
      <w:proofErr w:type="spellEnd"/>
      <w:r w:rsidRPr="00640C86">
        <w:t xml:space="preserve"> uji (bomb), </w:t>
      </w:r>
      <w:proofErr w:type="spellStart"/>
      <w:r w:rsidRPr="00640C86">
        <w:t>sistem</w:t>
      </w:r>
      <w:proofErr w:type="spellEnd"/>
      <w:r w:rsidRPr="00640C86">
        <w:t xml:space="preserve"> </w:t>
      </w:r>
      <w:proofErr w:type="spellStart"/>
      <w:r w:rsidRPr="00640C86">
        <w:t>ini</w:t>
      </w:r>
      <w:proofErr w:type="spellEnd"/>
      <w:r w:rsidRPr="00640C86">
        <w:t xml:space="preserve"> </w:t>
      </w:r>
      <w:proofErr w:type="spellStart"/>
      <w:r w:rsidRPr="00640C86">
        <w:t>menggunakan</w:t>
      </w:r>
      <w:proofErr w:type="spellEnd"/>
      <w:r w:rsidRPr="00640C86">
        <w:t xml:space="preserve"> </w:t>
      </w:r>
      <w:proofErr w:type="spellStart"/>
      <w:r w:rsidRPr="00640C86">
        <w:t>sirkulasi</w:t>
      </w:r>
      <w:proofErr w:type="spellEnd"/>
      <w:r w:rsidRPr="00640C86">
        <w:t xml:space="preserve"> </w:t>
      </w:r>
      <w:r w:rsidRPr="00640C86">
        <w:rPr>
          <w:i/>
          <w:iCs/>
        </w:rPr>
        <w:t>pump loop</w:t>
      </w:r>
      <w:r w:rsidRPr="00640C86">
        <w:t xml:space="preserve"> yang </w:t>
      </w:r>
      <w:proofErr w:type="spellStart"/>
      <w:r w:rsidRPr="00640C86">
        <w:t>mengaduk</w:t>
      </w:r>
      <w:proofErr w:type="spellEnd"/>
      <w:r w:rsidRPr="00640C86">
        <w:t xml:space="preserve"> air </w:t>
      </w:r>
      <w:proofErr w:type="spellStart"/>
      <w:r w:rsidRPr="00640C86">
        <w:t>secara</w:t>
      </w:r>
      <w:proofErr w:type="spellEnd"/>
      <w:r w:rsidRPr="00640C86">
        <w:t xml:space="preserve"> </w:t>
      </w:r>
      <w:proofErr w:type="spellStart"/>
      <w:r w:rsidRPr="00640C86">
        <w:t>teratur</w:t>
      </w:r>
      <w:proofErr w:type="spellEnd"/>
      <w:r w:rsidRPr="00640C86">
        <w:t xml:space="preserve"> dan </w:t>
      </w:r>
      <w:proofErr w:type="spellStart"/>
      <w:r w:rsidRPr="00640C86">
        <w:t>senyap</w:t>
      </w:r>
      <w:proofErr w:type="spellEnd"/>
      <w:r w:rsidRPr="00640C86">
        <w:t xml:space="preserve">. Hal </w:t>
      </w:r>
      <w:proofErr w:type="spellStart"/>
      <w:r w:rsidRPr="00640C86">
        <w:t>ini</w:t>
      </w:r>
      <w:proofErr w:type="spellEnd"/>
      <w:r w:rsidRPr="00640C86">
        <w:t xml:space="preserve"> </w:t>
      </w:r>
      <w:proofErr w:type="spellStart"/>
      <w:r w:rsidRPr="00640C86">
        <w:t>menjamin</w:t>
      </w:r>
      <w:proofErr w:type="spellEnd"/>
      <w:r w:rsidRPr="00640C86">
        <w:t xml:space="preserve"> </w:t>
      </w:r>
      <w:proofErr w:type="spellStart"/>
      <w:r w:rsidRPr="00640C86">
        <w:t>tercapainya</w:t>
      </w:r>
      <w:proofErr w:type="spellEnd"/>
      <w:r w:rsidRPr="00640C86">
        <w:t xml:space="preserve"> </w:t>
      </w:r>
      <w:proofErr w:type="spellStart"/>
      <w:r w:rsidRPr="00640C86">
        <w:t>kondisi</w:t>
      </w:r>
      <w:proofErr w:type="spellEnd"/>
      <w:r w:rsidRPr="00640C86">
        <w:t xml:space="preserve"> </w:t>
      </w:r>
      <w:proofErr w:type="spellStart"/>
      <w:r w:rsidRPr="00640C86">
        <w:t>ekuilibrium</w:t>
      </w:r>
      <w:proofErr w:type="spellEnd"/>
      <w:r w:rsidRPr="00640C86">
        <w:t xml:space="preserve"> yang </w:t>
      </w:r>
      <w:proofErr w:type="spellStart"/>
      <w:r w:rsidRPr="00640C86">
        <w:t>stabil</w:t>
      </w:r>
      <w:proofErr w:type="spellEnd"/>
      <w:r w:rsidRPr="00640C86">
        <w:t xml:space="preserve"> </w:t>
      </w:r>
      <w:proofErr w:type="spellStart"/>
      <w:r w:rsidRPr="00640C86">
        <w:t>untuk</w:t>
      </w:r>
      <w:proofErr w:type="spellEnd"/>
      <w:r w:rsidRPr="00640C86">
        <w:t xml:space="preserve"> </w:t>
      </w:r>
      <w:proofErr w:type="spellStart"/>
      <w:r w:rsidRPr="00640C86">
        <w:t>pembacaan</w:t>
      </w:r>
      <w:proofErr w:type="spellEnd"/>
      <w:r w:rsidRPr="00640C86">
        <w:t xml:space="preserve"> </w:t>
      </w:r>
      <w:proofErr w:type="spellStart"/>
      <w:r w:rsidRPr="00640C86">
        <w:t>tekanan</w:t>
      </w:r>
      <w:proofErr w:type="spellEnd"/>
      <w:r w:rsidRPr="00640C86">
        <w:t xml:space="preserve"> </w:t>
      </w:r>
      <w:proofErr w:type="spellStart"/>
      <w:r w:rsidRPr="00640C86">
        <w:t>uap</w:t>
      </w:r>
      <w:proofErr w:type="spellEnd"/>
      <w:r w:rsidRPr="00640C86">
        <w:t xml:space="preserve"> yang </w:t>
      </w:r>
      <w:proofErr w:type="spellStart"/>
      <w:r w:rsidRPr="00640C86">
        <w:t>akurat</w:t>
      </w:r>
      <w:proofErr w:type="spellEnd"/>
      <w:r w:rsidRPr="00640C86">
        <w:t>.</w:t>
      </w:r>
    </w:p>
    <w:p w14:paraId="249F2B30" w14:textId="77777777" w:rsidR="00640C86" w:rsidRPr="00640C86" w:rsidRDefault="00640C86" w:rsidP="00640C86">
      <w:pPr>
        <w:spacing w:after="0" w:line="240" w:lineRule="auto"/>
        <w:jc w:val="both"/>
      </w:pPr>
      <w:proofErr w:type="spellStart"/>
      <w:r w:rsidRPr="00640C86">
        <w:t>Dirancang</w:t>
      </w:r>
      <w:proofErr w:type="spellEnd"/>
      <w:r w:rsidRPr="00640C86">
        <w:t xml:space="preserve"> </w:t>
      </w:r>
      <w:proofErr w:type="spellStart"/>
      <w:r w:rsidRPr="00640C86">
        <w:t>untuk</w:t>
      </w:r>
      <w:proofErr w:type="spellEnd"/>
      <w:r w:rsidRPr="00640C86">
        <w:t xml:space="preserve"> </w:t>
      </w:r>
      <w:proofErr w:type="spellStart"/>
      <w:r w:rsidRPr="00640C86">
        <w:t>efisiensi</w:t>
      </w:r>
      <w:proofErr w:type="spellEnd"/>
      <w:r w:rsidRPr="00640C86">
        <w:t xml:space="preserve"> dan </w:t>
      </w:r>
      <w:proofErr w:type="spellStart"/>
      <w:r w:rsidRPr="00640C86">
        <w:t>keselamatan</w:t>
      </w:r>
      <w:proofErr w:type="spellEnd"/>
      <w:r w:rsidRPr="00640C86">
        <w:t xml:space="preserve"> di </w:t>
      </w:r>
      <w:proofErr w:type="spellStart"/>
      <w:r w:rsidRPr="00640C86">
        <w:t>laboratorium</w:t>
      </w:r>
      <w:proofErr w:type="spellEnd"/>
      <w:r w:rsidRPr="00640C86">
        <w:t xml:space="preserve"> modern, </w:t>
      </w:r>
      <w:proofErr w:type="spellStart"/>
      <w:r w:rsidRPr="00640C86">
        <w:t>alat</w:t>
      </w:r>
      <w:proofErr w:type="spellEnd"/>
      <w:r w:rsidRPr="00640C86">
        <w:t xml:space="preserve"> </w:t>
      </w:r>
      <w:proofErr w:type="spellStart"/>
      <w:r w:rsidRPr="00640C86">
        <w:t>ini</w:t>
      </w:r>
      <w:proofErr w:type="spellEnd"/>
      <w:r w:rsidRPr="00640C86">
        <w:t xml:space="preserve"> </w:t>
      </w:r>
      <w:proofErr w:type="spellStart"/>
      <w:r w:rsidRPr="00640C86">
        <w:t>memiliki</w:t>
      </w:r>
      <w:proofErr w:type="spellEnd"/>
      <w:r w:rsidRPr="00640C86">
        <w:t xml:space="preserve"> </w:t>
      </w:r>
      <w:proofErr w:type="spellStart"/>
      <w:r w:rsidRPr="00640C86">
        <w:t>kapasitas</w:t>
      </w:r>
      <w:proofErr w:type="spellEnd"/>
      <w:r w:rsidRPr="00640C86">
        <w:t xml:space="preserve"> </w:t>
      </w:r>
      <w:proofErr w:type="spellStart"/>
      <w:r w:rsidRPr="00640C86">
        <w:t>untuk</w:t>
      </w:r>
      <w:proofErr w:type="spellEnd"/>
      <w:r w:rsidRPr="00640C86">
        <w:t xml:space="preserve"> </w:t>
      </w:r>
      <w:proofErr w:type="spellStart"/>
      <w:r w:rsidRPr="00640C86">
        <w:t>melakukan</w:t>
      </w:r>
      <w:proofErr w:type="spellEnd"/>
      <w:r w:rsidRPr="00640C86">
        <w:t xml:space="preserve"> dua </w:t>
      </w:r>
      <w:proofErr w:type="spellStart"/>
      <w:r w:rsidRPr="00640C86">
        <w:t>grup</w:t>
      </w:r>
      <w:proofErr w:type="spellEnd"/>
      <w:r w:rsidRPr="00640C86">
        <w:t xml:space="preserve"> </w:t>
      </w:r>
      <w:proofErr w:type="spellStart"/>
      <w:r w:rsidRPr="00640C86">
        <w:t>eksperimen</w:t>
      </w:r>
      <w:proofErr w:type="spellEnd"/>
      <w:r w:rsidRPr="00640C86">
        <w:t xml:space="preserve"> </w:t>
      </w:r>
      <w:proofErr w:type="spellStart"/>
      <w:r w:rsidRPr="00640C86">
        <w:t>secara</w:t>
      </w:r>
      <w:proofErr w:type="spellEnd"/>
      <w:r w:rsidRPr="00640C86">
        <w:t xml:space="preserve"> </w:t>
      </w:r>
      <w:proofErr w:type="spellStart"/>
      <w:r w:rsidRPr="00640C86">
        <w:t>bersamaan</w:t>
      </w:r>
      <w:proofErr w:type="spellEnd"/>
      <w:r w:rsidRPr="00640C86">
        <w:t xml:space="preserve">, </w:t>
      </w:r>
      <w:proofErr w:type="spellStart"/>
      <w:r w:rsidRPr="00640C86">
        <w:t>memungkinkan</w:t>
      </w:r>
      <w:proofErr w:type="spellEnd"/>
      <w:r w:rsidRPr="00640C86">
        <w:t xml:space="preserve"> Anda </w:t>
      </w:r>
      <w:proofErr w:type="spellStart"/>
      <w:r w:rsidRPr="00640C86">
        <w:t>menguji</w:t>
      </w:r>
      <w:proofErr w:type="spellEnd"/>
      <w:r w:rsidRPr="00640C86">
        <w:t xml:space="preserve"> </w:t>
      </w:r>
      <w:proofErr w:type="spellStart"/>
      <w:r w:rsidRPr="00640C86">
        <w:t>hingga</w:t>
      </w:r>
      <w:proofErr w:type="spellEnd"/>
      <w:r w:rsidRPr="00640C86">
        <w:t xml:space="preserve"> dua pasang </w:t>
      </w:r>
      <w:proofErr w:type="spellStart"/>
      <w:r w:rsidRPr="00640C86">
        <w:t>tabung</w:t>
      </w:r>
      <w:proofErr w:type="spellEnd"/>
      <w:r w:rsidRPr="00640C86">
        <w:t xml:space="preserve"> uji (bombs) </w:t>
      </w:r>
      <w:proofErr w:type="spellStart"/>
      <w:r w:rsidRPr="00640C86">
        <w:t>secara</w:t>
      </w:r>
      <w:proofErr w:type="spellEnd"/>
      <w:r w:rsidRPr="00640C86">
        <w:t xml:space="preserve"> </w:t>
      </w:r>
      <w:proofErr w:type="spellStart"/>
      <w:r w:rsidRPr="00640C86">
        <w:t>paralel</w:t>
      </w:r>
      <w:proofErr w:type="spellEnd"/>
      <w:r w:rsidRPr="00640C86">
        <w:t xml:space="preserve">. Fitur </w:t>
      </w:r>
      <w:proofErr w:type="spellStart"/>
      <w:r w:rsidRPr="00640C86">
        <w:t>ini</w:t>
      </w:r>
      <w:proofErr w:type="spellEnd"/>
      <w:r w:rsidRPr="00640C86">
        <w:t xml:space="preserve"> </w:t>
      </w:r>
      <w:proofErr w:type="spellStart"/>
      <w:r w:rsidRPr="00640C86">
        <w:t>secara</w:t>
      </w:r>
      <w:proofErr w:type="spellEnd"/>
      <w:r w:rsidRPr="00640C86">
        <w:t xml:space="preserve"> </w:t>
      </w:r>
      <w:proofErr w:type="spellStart"/>
      <w:r w:rsidRPr="00640C86">
        <w:t>signifikan</w:t>
      </w:r>
      <w:proofErr w:type="spellEnd"/>
      <w:r w:rsidRPr="00640C86">
        <w:t xml:space="preserve"> </w:t>
      </w:r>
      <w:proofErr w:type="spellStart"/>
      <w:r w:rsidRPr="00640C86">
        <w:t>meningkatkan</w:t>
      </w:r>
      <w:proofErr w:type="spellEnd"/>
      <w:r w:rsidRPr="00640C86">
        <w:t xml:space="preserve"> </w:t>
      </w:r>
      <w:proofErr w:type="spellStart"/>
      <w:r w:rsidRPr="00640C86">
        <w:t>produktivitas</w:t>
      </w:r>
      <w:proofErr w:type="spellEnd"/>
      <w:r w:rsidRPr="00640C86">
        <w:t xml:space="preserve"> dan </w:t>
      </w:r>
      <w:proofErr w:type="spellStart"/>
      <w:r w:rsidRPr="00640C86">
        <w:t>alur</w:t>
      </w:r>
      <w:proofErr w:type="spellEnd"/>
      <w:r w:rsidRPr="00640C86">
        <w:t xml:space="preserve"> </w:t>
      </w:r>
      <w:proofErr w:type="spellStart"/>
      <w:r w:rsidRPr="00640C86">
        <w:t>kerja</w:t>
      </w:r>
      <w:proofErr w:type="spellEnd"/>
      <w:r w:rsidRPr="00640C86">
        <w:t xml:space="preserve"> </w:t>
      </w:r>
      <w:proofErr w:type="spellStart"/>
      <w:r w:rsidRPr="00640C86">
        <w:t>laboratorium</w:t>
      </w:r>
      <w:proofErr w:type="spellEnd"/>
      <w:r w:rsidRPr="00640C86">
        <w:t xml:space="preserve"> Anda. </w:t>
      </w:r>
      <w:proofErr w:type="spellStart"/>
      <w:r w:rsidRPr="00640C86">
        <w:t>Keselamatan</w:t>
      </w:r>
      <w:proofErr w:type="spellEnd"/>
      <w:r w:rsidRPr="00640C86">
        <w:t xml:space="preserve"> </w:t>
      </w:r>
      <w:proofErr w:type="spellStart"/>
      <w:r w:rsidRPr="00640C86">
        <w:t>ditingkatkan</w:t>
      </w:r>
      <w:proofErr w:type="spellEnd"/>
      <w:r w:rsidRPr="00640C86">
        <w:t xml:space="preserve"> </w:t>
      </w:r>
      <w:proofErr w:type="spellStart"/>
      <w:r w:rsidRPr="00640C86">
        <w:t>melalui</w:t>
      </w:r>
      <w:proofErr w:type="spellEnd"/>
      <w:r w:rsidRPr="00640C86">
        <w:t xml:space="preserve"> </w:t>
      </w:r>
      <w:proofErr w:type="spellStart"/>
      <w:r w:rsidRPr="00640C86">
        <w:t>penggunaan</w:t>
      </w:r>
      <w:proofErr w:type="spellEnd"/>
      <w:r w:rsidRPr="00640C86">
        <w:t xml:space="preserve"> </w:t>
      </w:r>
      <w:r w:rsidRPr="00640C86">
        <w:rPr>
          <w:i/>
          <w:iCs/>
        </w:rPr>
        <w:t>solid-state relay</w:t>
      </w:r>
      <w:r w:rsidRPr="00640C86">
        <w:t xml:space="preserve"> (SSR) </w:t>
      </w:r>
      <w:proofErr w:type="spellStart"/>
      <w:r w:rsidRPr="00640C86">
        <w:t>untuk</w:t>
      </w:r>
      <w:proofErr w:type="spellEnd"/>
      <w:r w:rsidRPr="00640C86">
        <w:t xml:space="preserve"> output </w:t>
      </w:r>
      <w:proofErr w:type="spellStart"/>
      <w:r w:rsidRPr="00640C86">
        <w:t>pemanas</w:t>
      </w:r>
      <w:proofErr w:type="spellEnd"/>
      <w:r w:rsidRPr="00640C86">
        <w:t xml:space="preserve">, yang </w:t>
      </w:r>
      <w:proofErr w:type="spellStart"/>
      <w:r w:rsidRPr="00640C86">
        <w:t>beroperasi</w:t>
      </w:r>
      <w:proofErr w:type="spellEnd"/>
      <w:r w:rsidRPr="00640C86">
        <w:t xml:space="preserve"> </w:t>
      </w:r>
      <w:proofErr w:type="spellStart"/>
      <w:r w:rsidRPr="00640C86">
        <w:t>tanpa</w:t>
      </w:r>
      <w:proofErr w:type="spellEnd"/>
      <w:r w:rsidRPr="00640C86">
        <w:t xml:space="preserve"> </w:t>
      </w:r>
      <w:proofErr w:type="spellStart"/>
      <w:r w:rsidRPr="00640C86">
        <w:t>kontak</w:t>
      </w:r>
      <w:proofErr w:type="spellEnd"/>
      <w:r w:rsidRPr="00640C86">
        <w:t xml:space="preserve">, </w:t>
      </w:r>
      <w:proofErr w:type="spellStart"/>
      <w:r w:rsidRPr="00640C86">
        <w:t>tanpa</w:t>
      </w:r>
      <w:proofErr w:type="spellEnd"/>
      <w:r w:rsidRPr="00640C86">
        <w:t xml:space="preserve"> </w:t>
      </w:r>
      <w:proofErr w:type="spellStart"/>
      <w:r w:rsidRPr="00640C86">
        <w:t>percikan</w:t>
      </w:r>
      <w:proofErr w:type="spellEnd"/>
      <w:r w:rsidRPr="00640C86">
        <w:t xml:space="preserve"> </w:t>
      </w:r>
      <w:proofErr w:type="spellStart"/>
      <w:r w:rsidRPr="00640C86">
        <w:t>api</w:t>
      </w:r>
      <w:proofErr w:type="spellEnd"/>
      <w:r w:rsidRPr="00640C86">
        <w:t xml:space="preserve"> (</w:t>
      </w:r>
      <w:r w:rsidRPr="00640C86">
        <w:rPr>
          <w:i/>
          <w:iCs/>
        </w:rPr>
        <w:t>sparkless</w:t>
      </w:r>
      <w:r w:rsidRPr="00640C86">
        <w:t xml:space="preserve">), dan </w:t>
      </w:r>
      <w:proofErr w:type="spellStart"/>
      <w:r w:rsidRPr="00640C86">
        <w:t>tanpa</w:t>
      </w:r>
      <w:proofErr w:type="spellEnd"/>
      <w:r w:rsidRPr="00640C86">
        <w:t xml:space="preserve"> </w:t>
      </w:r>
      <w:proofErr w:type="spellStart"/>
      <w:r w:rsidRPr="00640C86">
        <w:t>suara</w:t>
      </w:r>
      <w:proofErr w:type="spellEnd"/>
      <w:r w:rsidRPr="00640C86">
        <w:t xml:space="preserve">, </w:t>
      </w:r>
      <w:proofErr w:type="spellStart"/>
      <w:r w:rsidRPr="00640C86">
        <w:t>sebuah</w:t>
      </w:r>
      <w:proofErr w:type="spellEnd"/>
      <w:r w:rsidRPr="00640C86">
        <w:t xml:space="preserve"> </w:t>
      </w:r>
      <w:proofErr w:type="spellStart"/>
      <w:r w:rsidRPr="00640C86">
        <w:t>fitur</w:t>
      </w:r>
      <w:proofErr w:type="spellEnd"/>
      <w:r w:rsidRPr="00640C86">
        <w:t xml:space="preserve"> </w:t>
      </w:r>
      <w:proofErr w:type="spellStart"/>
      <w:r w:rsidRPr="00640C86">
        <w:t>keamanan</w:t>
      </w:r>
      <w:proofErr w:type="spellEnd"/>
      <w:r w:rsidRPr="00640C86">
        <w:t xml:space="preserve"> yang sangat </w:t>
      </w:r>
      <w:proofErr w:type="spellStart"/>
      <w:r w:rsidRPr="00640C86">
        <w:t>penting</w:t>
      </w:r>
      <w:proofErr w:type="spellEnd"/>
      <w:r w:rsidRPr="00640C86">
        <w:t xml:space="preserve"> </w:t>
      </w:r>
      <w:proofErr w:type="spellStart"/>
      <w:r w:rsidRPr="00640C86">
        <w:t>saat</w:t>
      </w:r>
      <w:proofErr w:type="spellEnd"/>
      <w:r w:rsidRPr="00640C86">
        <w:t xml:space="preserve"> </w:t>
      </w:r>
      <w:proofErr w:type="spellStart"/>
      <w:r w:rsidRPr="00640C86">
        <w:t>menangani</w:t>
      </w:r>
      <w:proofErr w:type="spellEnd"/>
      <w:r w:rsidRPr="00640C86">
        <w:t xml:space="preserve"> </w:t>
      </w:r>
      <w:proofErr w:type="spellStart"/>
      <w:r w:rsidRPr="00640C86">
        <w:t>sampel</w:t>
      </w:r>
      <w:proofErr w:type="spellEnd"/>
      <w:r w:rsidRPr="00640C86">
        <w:t xml:space="preserve"> yang sangat </w:t>
      </w:r>
      <w:proofErr w:type="spellStart"/>
      <w:r w:rsidRPr="00640C86">
        <w:t>mudah</w:t>
      </w:r>
      <w:proofErr w:type="spellEnd"/>
      <w:r w:rsidRPr="00640C86">
        <w:t xml:space="preserve"> </w:t>
      </w:r>
      <w:proofErr w:type="spellStart"/>
      <w:r w:rsidRPr="00640C86">
        <w:t>terbakar</w:t>
      </w:r>
      <w:proofErr w:type="spellEnd"/>
      <w:r w:rsidRPr="00640C86">
        <w:t>.</w:t>
      </w:r>
    </w:p>
    <w:p w14:paraId="09488E7B" w14:textId="77777777" w:rsidR="00640C86" w:rsidRPr="00640C86" w:rsidRDefault="00640C86" w:rsidP="00640C86">
      <w:pPr>
        <w:pBdr>
          <w:bottom w:val="double" w:sz="6" w:space="1" w:color="auto"/>
        </w:pBdr>
        <w:spacing w:after="0" w:line="240" w:lineRule="auto"/>
        <w:jc w:val="both"/>
      </w:pPr>
      <w:proofErr w:type="spellStart"/>
      <w:r w:rsidRPr="00640C86">
        <w:t>Dengan</w:t>
      </w:r>
      <w:proofErr w:type="spellEnd"/>
      <w:r w:rsidRPr="00640C86">
        <w:t xml:space="preserve"> </w:t>
      </w:r>
      <w:proofErr w:type="spellStart"/>
      <w:r w:rsidRPr="00640C86">
        <w:t>pengoperasian</w:t>
      </w:r>
      <w:proofErr w:type="spellEnd"/>
      <w:r w:rsidRPr="00640C86">
        <w:t xml:space="preserve"> yang </w:t>
      </w:r>
      <w:proofErr w:type="spellStart"/>
      <w:r w:rsidRPr="00640C86">
        <w:t>mudah</w:t>
      </w:r>
      <w:proofErr w:type="spellEnd"/>
      <w:r w:rsidRPr="00640C86">
        <w:t xml:space="preserve"> </w:t>
      </w:r>
      <w:proofErr w:type="spellStart"/>
      <w:r w:rsidRPr="00640C86">
        <w:t>melalui</w:t>
      </w:r>
      <w:proofErr w:type="spellEnd"/>
      <w:r w:rsidRPr="00640C86">
        <w:t xml:space="preserve"> panel </w:t>
      </w:r>
      <w:proofErr w:type="spellStart"/>
      <w:r w:rsidRPr="00640C86">
        <w:t>kontrol</w:t>
      </w:r>
      <w:proofErr w:type="spellEnd"/>
      <w:r w:rsidRPr="00640C86">
        <w:t xml:space="preserve"> digital yang </w:t>
      </w:r>
      <w:proofErr w:type="spellStart"/>
      <w:r w:rsidRPr="00640C86">
        <w:t>jelas</w:t>
      </w:r>
      <w:proofErr w:type="spellEnd"/>
      <w:r w:rsidRPr="00640C86">
        <w:t xml:space="preserve"> dan </w:t>
      </w:r>
      <w:proofErr w:type="spellStart"/>
      <w:r w:rsidRPr="00640C86">
        <w:t>pembacaan</w:t>
      </w:r>
      <w:proofErr w:type="spellEnd"/>
      <w:r w:rsidRPr="00640C86">
        <w:t xml:space="preserve"> </w:t>
      </w:r>
      <w:proofErr w:type="spellStart"/>
      <w:r w:rsidRPr="00640C86">
        <w:t>tekanan</w:t>
      </w:r>
      <w:proofErr w:type="spellEnd"/>
      <w:r w:rsidRPr="00640C86">
        <w:t xml:space="preserve"> yang </w:t>
      </w:r>
      <w:proofErr w:type="spellStart"/>
      <w:r w:rsidRPr="00640C86">
        <w:t>nyaman</w:t>
      </w:r>
      <w:proofErr w:type="spellEnd"/>
      <w:r w:rsidRPr="00640C86">
        <w:t xml:space="preserve"> </w:t>
      </w:r>
      <w:proofErr w:type="spellStart"/>
      <w:r w:rsidRPr="00640C86">
        <w:t>dari</w:t>
      </w:r>
      <w:proofErr w:type="spellEnd"/>
      <w:r w:rsidRPr="00640C86">
        <w:t xml:space="preserve"> pressure gauge </w:t>
      </w:r>
      <w:proofErr w:type="spellStart"/>
      <w:r w:rsidRPr="00640C86">
        <w:t>ber</w:t>
      </w:r>
      <w:proofErr w:type="spellEnd"/>
      <w:r w:rsidRPr="00640C86">
        <w:t xml:space="preserve">-dial </w:t>
      </w:r>
      <w:proofErr w:type="spellStart"/>
      <w:r w:rsidRPr="00640C86">
        <w:t>besar</w:t>
      </w:r>
      <w:proofErr w:type="spellEnd"/>
      <w:r w:rsidRPr="00640C86">
        <w:t xml:space="preserve">, </w:t>
      </w:r>
      <w:proofErr w:type="spellStart"/>
      <w:r w:rsidRPr="00640C86">
        <w:t>instrumen</w:t>
      </w:r>
      <w:proofErr w:type="spellEnd"/>
      <w:r w:rsidRPr="00640C86">
        <w:t xml:space="preserve"> </w:t>
      </w:r>
      <w:proofErr w:type="spellStart"/>
      <w:r w:rsidRPr="00640C86">
        <w:t>ini</w:t>
      </w:r>
      <w:proofErr w:type="spellEnd"/>
      <w:r w:rsidRPr="00640C86">
        <w:t xml:space="preserve"> </w:t>
      </w:r>
      <w:proofErr w:type="spellStart"/>
      <w:r w:rsidRPr="00640C86">
        <w:t>menawarkan</w:t>
      </w:r>
      <w:proofErr w:type="spellEnd"/>
      <w:r w:rsidRPr="00640C86">
        <w:t xml:space="preserve"> </w:t>
      </w:r>
      <w:proofErr w:type="spellStart"/>
      <w:r w:rsidRPr="00640C86">
        <w:t>solusi</w:t>
      </w:r>
      <w:proofErr w:type="spellEnd"/>
      <w:r w:rsidRPr="00640C86">
        <w:t xml:space="preserve"> yang </w:t>
      </w:r>
      <w:proofErr w:type="spellStart"/>
      <w:r w:rsidRPr="00640C86">
        <w:t>ramah</w:t>
      </w:r>
      <w:proofErr w:type="spellEnd"/>
      <w:r w:rsidRPr="00640C86">
        <w:t xml:space="preserve"> </w:t>
      </w:r>
      <w:proofErr w:type="spellStart"/>
      <w:r w:rsidRPr="00640C86">
        <w:t>pengguna</w:t>
      </w:r>
      <w:proofErr w:type="spellEnd"/>
      <w:r w:rsidRPr="00640C86">
        <w:t xml:space="preserve"> dan </w:t>
      </w:r>
      <w:proofErr w:type="spellStart"/>
      <w:r w:rsidRPr="00640C86">
        <w:t>andal</w:t>
      </w:r>
      <w:proofErr w:type="spellEnd"/>
      <w:r w:rsidRPr="00640C86">
        <w:t xml:space="preserve">. </w:t>
      </w:r>
      <w:proofErr w:type="spellStart"/>
      <w:r w:rsidRPr="00640C86">
        <w:t>Desainnya</w:t>
      </w:r>
      <w:proofErr w:type="spellEnd"/>
      <w:r w:rsidRPr="00640C86">
        <w:t xml:space="preserve"> yang </w:t>
      </w:r>
      <w:proofErr w:type="spellStart"/>
      <w:r w:rsidRPr="00640C86">
        <w:t>rasional</w:t>
      </w:r>
      <w:proofErr w:type="spellEnd"/>
      <w:r w:rsidRPr="00640C86">
        <w:t xml:space="preserve"> dan </w:t>
      </w:r>
      <w:proofErr w:type="spellStart"/>
      <w:r w:rsidRPr="00640C86">
        <w:t>kokoh</w:t>
      </w:r>
      <w:proofErr w:type="spellEnd"/>
      <w:r w:rsidRPr="00640C86">
        <w:t xml:space="preserve"> </w:t>
      </w:r>
      <w:proofErr w:type="spellStart"/>
      <w:r w:rsidRPr="00640C86">
        <w:t>menjadikannya</w:t>
      </w:r>
      <w:proofErr w:type="spellEnd"/>
      <w:r w:rsidRPr="00640C86">
        <w:t xml:space="preserve"> </w:t>
      </w:r>
      <w:proofErr w:type="spellStart"/>
      <w:r w:rsidRPr="00640C86">
        <w:t>alat</w:t>
      </w:r>
      <w:proofErr w:type="spellEnd"/>
      <w:r w:rsidRPr="00640C86">
        <w:t xml:space="preserve"> yang </w:t>
      </w:r>
      <w:proofErr w:type="spellStart"/>
      <w:r w:rsidRPr="00640C86">
        <w:t>tahan</w:t>
      </w:r>
      <w:proofErr w:type="spellEnd"/>
      <w:r w:rsidRPr="00640C86">
        <w:t xml:space="preserve"> lama </w:t>
      </w:r>
      <w:proofErr w:type="spellStart"/>
      <w:r w:rsidRPr="00640C86">
        <w:t>untuk</w:t>
      </w:r>
      <w:proofErr w:type="spellEnd"/>
      <w:r w:rsidRPr="00640C86">
        <w:t xml:space="preserve"> </w:t>
      </w:r>
      <w:proofErr w:type="spellStart"/>
      <w:r w:rsidRPr="00640C86">
        <w:t>penggunaan</w:t>
      </w:r>
      <w:proofErr w:type="spellEnd"/>
      <w:r w:rsidRPr="00640C86">
        <w:t xml:space="preserve"> </w:t>
      </w:r>
      <w:proofErr w:type="spellStart"/>
      <w:r w:rsidRPr="00640C86">
        <w:t>sehari-hari</w:t>
      </w:r>
      <w:proofErr w:type="spellEnd"/>
      <w:r w:rsidRPr="00640C86">
        <w:t xml:space="preserve">. Bagi </w:t>
      </w:r>
      <w:proofErr w:type="spellStart"/>
      <w:r w:rsidRPr="00640C86">
        <w:t>kilang</w:t>
      </w:r>
      <w:proofErr w:type="spellEnd"/>
      <w:r w:rsidRPr="00640C86">
        <w:t xml:space="preserve"> </w:t>
      </w:r>
      <w:proofErr w:type="spellStart"/>
      <w:r w:rsidRPr="00640C86">
        <w:t>minyak</w:t>
      </w:r>
      <w:proofErr w:type="spellEnd"/>
      <w:r w:rsidRPr="00640C86">
        <w:t xml:space="preserve">, </w:t>
      </w:r>
      <w:proofErr w:type="spellStart"/>
      <w:r w:rsidRPr="00640C86">
        <w:t>jalur</w:t>
      </w:r>
      <w:proofErr w:type="spellEnd"/>
      <w:r w:rsidRPr="00640C86">
        <w:t xml:space="preserve"> pipa, dan </w:t>
      </w:r>
      <w:proofErr w:type="spellStart"/>
      <w:r w:rsidRPr="00640C86">
        <w:t>laboratorium</w:t>
      </w:r>
      <w:proofErr w:type="spellEnd"/>
      <w:r w:rsidRPr="00640C86">
        <w:t xml:space="preserve"> quality control, Reid Vapour Pressure Bath </w:t>
      </w:r>
      <w:proofErr w:type="spellStart"/>
      <w:r w:rsidRPr="00640C86">
        <w:t>ini</w:t>
      </w:r>
      <w:proofErr w:type="spellEnd"/>
      <w:r w:rsidRPr="00640C86">
        <w:t xml:space="preserve"> </w:t>
      </w:r>
      <w:proofErr w:type="spellStart"/>
      <w:r w:rsidRPr="00640C86">
        <w:t>adalah</w:t>
      </w:r>
      <w:proofErr w:type="spellEnd"/>
      <w:r w:rsidRPr="00640C86">
        <w:t xml:space="preserve"> </w:t>
      </w:r>
      <w:proofErr w:type="spellStart"/>
      <w:r w:rsidRPr="00640C86">
        <w:t>perangkat</w:t>
      </w:r>
      <w:proofErr w:type="spellEnd"/>
      <w:r w:rsidRPr="00640C86">
        <w:t xml:space="preserve"> </w:t>
      </w:r>
      <w:proofErr w:type="spellStart"/>
      <w:r w:rsidRPr="00640C86">
        <w:t>wajib</w:t>
      </w:r>
      <w:proofErr w:type="spellEnd"/>
      <w:r w:rsidRPr="00640C86">
        <w:t xml:space="preserve"> </w:t>
      </w:r>
      <w:proofErr w:type="spellStart"/>
      <w:r w:rsidRPr="00640C86">
        <w:t>untuk</w:t>
      </w:r>
      <w:proofErr w:type="spellEnd"/>
      <w:r w:rsidRPr="00640C86">
        <w:t xml:space="preserve"> </w:t>
      </w:r>
      <w:proofErr w:type="spellStart"/>
      <w:r w:rsidRPr="00640C86">
        <w:t>memastikan</w:t>
      </w:r>
      <w:proofErr w:type="spellEnd"/>
      <w:r w:rsidRPr="00640C86">
        <w:t xml:space="preserve"> </w:t>
      </w:r>
      <w:proofErr w:type="spellStart"/>
      <w:r w:rsidRPr="00640C86">
        <w:t>produk</w:t>
      </w:r>
      <w:proofErr w:type="spellEnd"/>
      <w:r w:rsidRPr="00640C86">
        <w:t xml:space="preserve"> </w:t>
      </w:r>
      <w:proofErr w:type="spellStart"/>
      <w:r w:rsidRPr="00640C86">
        <w:t>bahan</w:t>
      </w:r>
      <w:proofErr w:type="spellEnd"/>
      <w:r w:rsidRPr="00640C86">
        <w:t xml:space="preserve"> </w:t>
      </w:r>
      <w:proofErr w:type="spellStart"/>
      <w:r w:rsidRPr="00640C86">
        <w:t>bakar</w:t>
      </w:r>
      <w:proofErr w:type="spellEnd"/>
      <w:r w:rsidRPr="00640C86">
        <w:t xml:space="preserve"> </w:t>
      </w:r>
      <w:proofErr w:type="spellStart"/>
      <w:r w:rsidRPr="00640C86">
        <w:t>memenuhi</w:t>
      </w:r>
      <w:proofErr w:type="spellEnd"/>
      <w:r w:rsidRPr="00640C86">
        <w:t xml:space="preserve"> </w:t>
      </w:r>
      <w:proofErr w:type="spellStart"/>
      <w:r w:rsidRPr="00640C86">
        <w:t>spesifikasi</w:t>
      </w:r>
      <w:proofErr w:type="spellEnd"/>
      <w:r w:rsidRPr="00640C86">
        <w:t xml:space="preserve"> </w:t>
      </w:r>
      <w:proofErr w:type="spellStart"/>
      <w:r w:rsidRPr="00640C86">
        <w:t>volatilitas</w:t>
      </w:r>
      <w:proofErr w:type="spellEnd"/>
      <w:r w:rsidRPr="00640C86">
        <w:t xml:space="preserve"> yang paling </w:t>
      </w:r>
      <w:proofErr w:type="spellStart"/>
      <w:r w:rsidRPr="00640C86">
        <w:t>ketat</w:t>
      </w:r>
      <w:proofErr w:type="spellEnd"/>
      <w:r w:rsidRPr="00640C86">
        <w:t>.</w:t>
      </w:r>
    </w:p>
    <w:p w14:paraId="316767EA" w14:textId="77777777" w:rsidR="00640C86" w:rsidRPr="00640C86" w:rsidRDefault="00640C86" w:rsidP="00640C86">
      <w:pPr>
        <w:spacing w:after="0" w:line="240" w:lineRule="auto"/>
        <w:jc w:val="both"/>
      </w:pPr>
      <w:r w:rsidRPr="00640C86">
        <w:t>Ensure your fuel products meet crucial volatility specifications with our Reid Vapour Pressure Bath. This fundamental instrument is specifically designed to determine the vapor pressure of gasoline, volatile crude oil, and other volatile petroleum products using the Reid Method. The Reid Vapor Pressure (RVP) measurement is a key parameter that affects engine performance, storage safety, and environmental regulations. This apparatus is designed and built to perform tests in full compliance with the essential industry standard, ASTM D323.</w:t>
      </w:r>
    </w:p>
    <w:p w14:paraId="670A46A2" w14:textId="77777777" w:rsidR="00640C86" w:rsidRPr="00640C86" w:rsidRDefault="00640C86" w:rsidP="00640C86">
      <w:pPr>
        <w:spacing w:after="0" w:line="240" w:lineRule="auto"/>
        <w:jc w:val="both"/>
      </w:pPr>
      <w:r w:rsidRPr="00640C86">
        <w:t>Accuracy and stability are paramount in RVP testing. Therefore, this instrument is equipped with a high-precision digital temperature control system that consistently maintains the water bath temperature at the exact 37.8°C with an exceptional precision of ±0.1°C. To ensure the test bombs are heated evenly, the system utilizes a pump loop circulation to stir the water regularly and noiselessly. This guarantees that a stable equilibrium condition is reached for an accurate vapor pressure reading.</w:t>
      </w:r>
    </w:p>
    <w:p w14:paraId="1044B1C3" w14:textId="77777777" w:rsidR="00640C86" w:rsidRPr="00640C86" w:rsidRDefault="00640C86" w:rsidP="00640C86">
      <w:pPr>
        <w:spacing w:after="0" w:line="240" w:lineRule="auto"/>
        <w:jc w:val="both"/>
      </w:pPr>
      <w:r w:rsidRPr="00640C86">
        <w:t>Designed for efficiency and safety in the modern laboratory, this apparatus has the capacity to conduct two groups of experiments at the same time, allowing you to test up to two pairs of bombs in parallel. This feature significantly improves your laboratory's productivity and workflow. Safety is enhanced through the use of a solid-state relay (SSR) for the heating output, which provides contactless, sparkless, and noiseless operation—a critically important safety feature when handling highly flammable samples.</w:t>
      </w:r>
    </w:p>
    <w:p w14:paraId="36643173" w14:textId="77777777" w:rsidR="00640C86" w:rsidRPr="00640C86" w:rsidRDefault="00640C86" w:rsidP="00640C86">
      <w:pPr>
        <w:spacing w:after="0" w:line="240" w:lineRule="auto"/>
        <w:jc w:val="both"/>
      </w:pPr>
      <w:r w:rsidRPr="00640C86">
        <w:t>With easy operation via a clear digital control panel and convenient pressure reading from large-dial pressure gauges, this instrument offers a user-friendly and reliable solution. Its rational and robust design makes it a durable tool for daily use. For refineries, pipelines, and quality control laboratories, this Reid Vapour Pressure Bath is a mandatory device to certify that fuel products meet the strictest volatility specifications.</w:t>
      </w:r>
    </w:p>
    <w:p w14:paraId="3242A874" w14:textId="77777777" w:rsidR="00640C86" w:rsidRDefault="00640C86" w:rsidP="00640C86">
      <w:pPr>
        <w:spacing w:after="0" w:line="240" w:lineRule="auto"/>
        <w:jc w:val="both"/>
      </w:pPr>
    </w:p>
    <w:sectPr w:rsidR="0064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C86"/>
    <w:rsid w:val="00640C86"/>
    <w:rsid w:val="0067384B"/>
    <w:rsid w:val="00A70E7A"/>
    <w:rsid w:val="00B47534"/>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30AA0"/>
  <w15:chartTrackingRefBased/>
  <w15:docId w15:val="{93DBFD38-9388-454A-B7B6-484A69BB5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0C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0C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0C8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0C8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0C8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0C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C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C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C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C8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0C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0C8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0C8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0C8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0C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C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C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C86"/>
    <w:rPr>
      <w:rFonts w:eastAsiaTheme="majorEastAsia" w:cstheme="majorBidi"/>
      <w:color w:val="272727" w:themeColor="text1" w:themeTint="D8"/>
    </w:rPr>
  </w:style>
  <w:style w:type="paragraph" w:styleId="Title">
    <w:name w:val="Title"/>
    <w:basedOn w:val="Normal"/>
    <w:next w:val="Normal"/>
    <w:link w:val="TitleChar"/>
    <w:uiPriority w:val="10"/>
    <w:qFormat/>
    <w:rsid w:val="00640C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C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C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C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C86"/>
    <w:pPr>
      <w:spacing w:before="160"/>
      <w:jc w:val="center"/>
    </w:pPr>
    <w:rPr>
      <w:i/>
      <w:iCs/>
      <w:color w:val="404040" w:themeColor="text1" w:themeTint="BF"/>
    </w:rPr>
  </w:style>
  <w:style w:type="character" w:customStyle="1" w:styleId="QuoteChar">
    <w:name w:val="Quote Char"/>
    <w:basedOn w:val="DefaultParagraphFont"/>
    <w:link w:val="Quote"/>
    <w:uiPriority w:val="29"/>
    <w:rsid w:val="00640C86"/>
    <w:rPr>
      <w:i/>
      <w:iCs/>
      <w:color w:val="404040" w:themeColor="text1" w:themeTint="BF"/>
    </w:rPr>
  </w:style>
  <w:style w:type="paragraph" w:styleId="ListParagraph">
    <w:name w:val="List Paragraph"/>
    <w:basedOn w:val="Normal"/>
    <w:uiPriority w:val="34"/>
    <w:qFormat/>
    <w:rsid w:val="00640C86"/>
    <w:pPr>
      <w:ind w:left="720"/>
      <w:contextualSpacing/>
    </w:pPr>
  </w:style>
  <w:style w:type="character" w:styleId="IntenseEmphasis">
    <w:name w:val="Intense Emphasis"/>
    <w:basedOn w:val="DefaultParagraphFont"/>
    <w:uiPriority w:val="21"/>
    <w:qFormat/>
    <w:rsid w:val="00640C86"/>
    <w:rPr>
      <w:i/>
      <w:iCs/>
      <w:color w:val="2F5496" w:themeColor="accent1" w:themeShade="BF"/>
    </w:rPr>
  </w:style>
  <w:style w:type="paragraph" w:styleId="IntenseQuote">
    <w:name w:val="Intense Quote"/>
    <w:basedOn w:val="Normal"/>
    <w:next w:val="Normal"/>
    <w:link w:val="IntenseQuoteChar"/>
    <w:uiPriority w:val="30"/>
    <w:qFormat/>
    <w:rsid w:val="00640C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0C86"/>
    <w:rPr>
      <w:i/>
      <w:iCs/>
      <w:color w:val="2F5496" w:themeColor="accent1" w:themeShade="BF"/>
    </w:rPr>
  </w:style>
  <w:style w:type="character" w:styleId="IntenseReference">
    <w:name w:val="Intense Reference"/>
    <w:basedOn w:val="DefaultParagraphFont"/>
    <w:uiPriority w:val="32"/>
    <w:qFormat/>
    <w:rsid w:val="00640C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626</Words>
  <Characters>3570</Characters>
  <Application>Microsoft Office Word</Application>
  <DocSecurity>0</DocSecurity>
  <Lines>29</Lines>
  <Paragraphs>8</Paragraphs>
  <ScaleCrop>false</ScaleCrop>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2025-09-22T09:34:00Z</dcterms:created>
  <dcterms:modified xsi:type="dcterms:W3CDTF">2025-09-22T09:35:00Z</dcterms:modified>
</cp:coreProperties>
</file>